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D4" w:rsidRPr="00C72F05" w:rsidRDefault="00524AD4" w:rsidP="00524AD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72F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РОССИЙСКАЯ ФЕДЕРАЦИЯ</w:t>
      </w:r>
    </w:p>
    <w:p w:rsidR="00524AD4" w:rsidRPr="00C72F05" w:rsidRDefault="00524AD4" w:rsidP="00524AD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72F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КРАСНОЯРСКИЙ КРАЙ</w:t>
      </w:r>
    </w:p>
    <w:p w:rsidR="00524AD4" w:rsidRPr="00C72F05" w:rsidRDefault="00524AD4" w:rsidP="00524AD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72F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ИДРИНСКИЙ РАЙОН</w:t>
      </w:r>
    </w:p>
    <w:p w:rsidR="00524AD4" w:rsidRPr="00C72F05" w:rsidRDefault="00524AD4" w:rsidP="00524AD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72F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КУРЕЖСКИЙ СЕЛЬСКИЙ СОВЕТ ДЕПУТАТОВ</w:t>
      </w:r>
    </w:p>
    <w:p w:rsidR="00524AD4" w:rsidRPr="00C72F05" w:rsidRDefault="00524AD4" w:rsidP="00524AD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524AD4" w:rsidRPr="00C72F05" w:rsidRDefault="00524AD4" w:rsidP="00524AD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72F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РЕШЕНИЕ</w:t>
      </w:r>
    </w:p>
    <w:p w:rsidR="00524AD4" w:rsidRPr="00C72F05" w:rsidRDefault="00524AD4" w:rsidP="00524AD4">
      <w:pPr>
        <w:keepNext/>
        <w:spacing w:before="240" w:after="60" w:line="240" w:lineRule="auto"/>
        <w:ind w:right="-1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03.02. 2025</w:t>
      </w:r>
      <w:r w:rsidRPr="00C72F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с. Кур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еж  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                               № ВН-94</w:t>
      </w:r>
      <w:r w:rsidRPr="00C72F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-р</w:t>
      </w:r>
    </w:p>
    <w:p w:rsidR="00524AD4" w:rsidRPr="00C72F05" w:rsidRDefault="00524AD4" w:rsidP="00524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7C1" w:rsidRPr="000C77C1" w:rsidRDefault="000C77C1" w:rsidP="000C77C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77C1" w:rsidRPr="000C77C1" w:rsidRDefault="000C77C1" w:rsidP="000C77C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7C1">
        <w:rPr>
          <w:rFonts w:ascii="Times New Roman" w:eastAsia="Times New Roman" w:hAnsi="Times New Roman" w:cs="Times New Roman"/>
          <w:bCs/>
          <w:sz w:val="28"/>
          <w:szCs w:val="28"/>
        </w:rPr>
        <w:t>О введении земельного налога</w:t>
      </w:r>
    </w:p>
    <w:p w:rsidR="000C77C1" w:rsidRPr="000C77C1" w:rsidRDefault="000C77C1" w:rsidP="000C77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0C77C1">
        <w:rPr>
          <w:rFonts w:ascii="Times New Roman" w:eastAsia="Times New Roman" w:hAnsi="Times New Roman" w:cs="Times New Roman"/>
          <w:sz w:val="28"/>
          <w:szCs w:val="20"/>
        </w:rPr>
        <w:t>на территории Курежского сельсовета</w:t>
      </w:r>
    </w:p>
    <w:p w:rsidR="000C77C1" w:rsidRPr="000C77C1" w:rsidRDefault="000C77C1" w:rsidP="000C77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0C77C1" w:rsidRPr="000C77C1" w:rsidRDefault="000C77C1" w:rsidP="000C7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394 Налогового кодекса Российской Федерации, руководствуясь Уставом Курежского сельсовета, </w:t>
      </w:r>
      <w:proofErr w:type="spellStart"/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Курежский</w:t>
      </w:r>
      <w:proofErr w:type="spellEnd"/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0C77C1" w:rsidRPr="000C77C1" w:rsidRDefault="000C77C1" w:rsidP="000C7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0C77C1" w:rsidRPr="000C77C1" w:rsidRDefault="000C77C1" w:rsidP="000C77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7C1">
        <w:rPr>
          <w:rFonts w:ascii="Times New Roman" w:eastAsia="Times New Roman" w:hAnsi="Times New Roman" w:cs="Times New Roman"/>
          <w:sz w:val="28"/>
          <w:szCs w:val="28"/>
        </w:rPr>
        <w:t>Ввести на территории Курежского сельсовета</w:t>
      </w:r>
      <w:r w:rsidRPr="000C77C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C77C1">
        <w:rPr>
          <w:rFonts w:ascii="Times New Roman" w:eastAsia="Times New Roman" w:hAnsi="Times New Roman" w:cs="Times New Roman"/>
          <w:sz w:val="28"/>
          <w:szCs w:val="28"/>
        </w:rPr>
        <w:t>земельный налог.</w:t>
      </w:r>
    </w:p>
    <w:p w:rsidR="000C77C1" w:rsidRPr="000C77C1" w:rsidRDefault="000C77C1" w:rsidP="000C77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0C77C1">
        <w:rPr>
          <w:rFonts w:ascii="Times New Roman" w:eastAsia="Times New Roman" w:hAnsi="Times New Roman" w:cs="Arial"/>
          <w:sz w:val="28"/>
          <w:szCs w:val="28"/>
        </w:rPr>
        <w:t>Установить следующие ставки земельного налога:</w:t>
      </w:r>
    </w:p>
    <w:p w:rsidR="000C77C1" w:rsidRPr="000C77C1" w:rsidRDefault="000C77C1" w:rsidP="000C77C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7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0,3 процента  в отношении земельных участков:</w:t>
      </w:r>
    </w:p>
    <w:p w:rsidR="000C77C1" w:rsidRPr="000C77C1" w:rsidRDefault="000C77C1" w:rsidP="000C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C77C1" w:rsidRPr="000C77C1" w:rsidRDefault="000C77C1" w:rsidP="000C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кадастровая стоимость </w:t>
      </w:r>
      <w:proofErr w:type="gramStart"/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proofErr w:type="gramEnd"/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превышает 300 миллионов рублей;</w:t>
      </w:r>
    </w:p>
    <w:p w:rsidR="000C77C1" w:rsidRPr="000C77C1" w:rsidRDefault="000C77C1" w:rsidP="000C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0C77C1" w:rsidRPr="000C77C1" w:rsidRDefault="000C77C1" w:rsidP="000C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C77C1" w:rsidRPr="000C77C1" w:rsidRDefault="000C77C1" w:rsidP="000C77C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7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1,5 процента в отношении прочих земельных участков.</w:t>
      </w:r>
    </w:p>
    <w:p w:rsidR="000C77C1" w:rsidRPr="000C77C1" w:rsidRDefault="000C77C1" w:rsidP="000C77C1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C1">
        <w:rPr>
          <w:rFonts w:ascii="Times New Roman" w:eastAsia="Calibri" w:hAnsi="Times New Roman" w:cs="Times New Roman"/>
          <w:sz w:val="28"/>
          <w:szCs w:val="28"/>
        </w:rPr>
        <w:t>3. Порядок уплаты налога и авансовых платежей по налогу.</w:t>
      </w:r>
    </w:p>
    <w:p w:rsidR="000C77C1" w:rsidRPr="000C77C1" w:rsidRDefault="000C77C1" w:rsidP="000C77C1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C1">
        <w:rPr>
          <w:rFonts w:ascii="Times New Roman" w:eastAsia="Calibri" w:hAnsi="Times New Roman" w:cs="Times New Roman"/>
          <w:sz w:val="28"/>
          <w:szCs w:val="28"/>
        </w:rPr>
        <w:t>Налог подлежит уплате налогоплательщиками - организациями по истечении налогового периода.</w:t>
      </w:r>
    </w:p>
    <w:p w:rsidR="000C77C1" w:rsidRPr="000C77C1" w:rsidRDefault="000C77C1" w:rsidP="000C7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налогоплательщики уплачивают авансовые платежи по налогу по истечении отчетных периодов.</w:t>
      </w:r>
    </w:p>
    <w:p w:rsidR="000C77C1" w:rsidRPr="000C77C1" w:rsidRDefault="000C77C1" w:rsidP="000C77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7C1"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Освободить от уплаты земельного налога налогоплательщиков, определённых ст.395 Налогового кодекса РФ, а также:</w:t>
      </w:r>
    </w:p>
    <w:p w:rsidR="00AC303B" w:rsidRPr="000C77C1" w:rsidRDefault="000C77C1" w:rsidP="00AC303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4.1</w:t>
      </w:r>
      <w:proofErr w:type="gramStart"/>
      <w:r w:rsidR="00AC303B" w:rsidRPr="00AC303B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C303B"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="00AC303B"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редоставить с 01.01.2024 года льготы по земельному налогу в размере 100%:</w:t>
      </w:r>
    </w:p>
    <w:p w:rsidR="000C77C1" w:rsidRPr="000C77C1" w:rsidRDefault="000C77C1" w:rsidP="000C77C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Органы исполнительной и законодательной власти края, органы местного самоуправления района, некоммерческие организации, финансируемые за счёт средств </w:t>
      </w:r>
      <w:r w:rsidR="00C73397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краевого и (или) местного бюджетов;</w:t>
      </w:r>
    </w:p>
    <w:p w:rsidR="000C77C1" w:rsidRPr="000C77C1" w:rsidRDefault="000C77C1" w:rsidP="000C77C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4.2</w:t>
      </w:r>
      <w:proofErr w:type="gramStart"/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П</w:t>
      </w:r>
      <w:proofErr w:type="gramEnd"/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редоставить с 01.01.2024 года льготы по земельному налогу в размере 100%:</w:t>
      </w:r>
    </w:p>
    <w:p w:rsidR="000C77C1" w:rsidRPr="000C77C1" w:rsidRDefault="000C77C1" w:rsidP="000C77C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-участники Великой Отечественной войны и их вдовам;</w:t>
      </w:r>
    </w:p>
    <w:p w:rsidR="000C77C1" w:rsidRPr="000C77C1" w:rsidRDefault="000C77C1" w:rsidP="000C77C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- собственникам земельных участков, подлежащих налогообложению, достигших возраста 80 лет и старше;</w:t>
      </w:r>
    </w:p>
    <w:p w:rsidR="000C77C1" w:rsidRPr="000C77C1" w:rsidRDefault="000C77C1" w:rsidP="000C77C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- Героям Советского Союза, Героям Российской Федерации, полных кавалеров ордена Славы;</w:t>
      </w:r>
    </w:p>
    <w:p w:rsidR="000C77C1" w:rsidRPr="000C77C1" w:rsidRDefault="000C77C1" w:rsidP="000C77C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- инвалидам, </w:t>
      </w:r>
      <w:proofErr w:type="gramStart"/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имеющих</w:t>
      </w:r>
      <w:proofErr w:type="gramEnd"/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1 группу инвалидности, а также лицам, имеющим 2 группу инвалидности, установленную до 1 января 2004 года;</w:t>
      </w:r>
    </w:p>
    <w:p w:rsidR="000C77C1" w:rsidRPr="000C77C1" w:rsidRDefault="000C77C1" w:rsidP="000C77C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- инвалидам с детства;</w:t>
      </w:r>
    </w:p>
    <w:p w:rsidR="000C77C1" w:rsidRPr="000C77C1" w:rsidRDefault="000C77C1" w:rsidP="000C77C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- ветеранам и инвалидам Великой Отечественной войны, а также ветеранам и инвалидам боевых действий, участвовавшие в специальной военной операции на территории Украины, Донецкой Народной Республики и Луганской Народной Республики;</w:t>
      </w:r>
    </w:p>
    <w:p w:rsidR="000C77C1" w:rsidRPr="000C77C1" w:rsidRDefault="000C77C1" w:rsidP="000C77C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- физическим </w:t>
      </w:r>
      <w:proofErr w:type="gramStart"/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лицам</w:t>
      </w:r>
      <w:proofErr w:type="gramEnd"/>
      <w:r w:rsidRPr="000C77C1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имеющим право на получение социальной поддержки в соответствии с Законом Российской Федерации о социальной защите граждан, подвергшихся воздействию радиации вследствие катастрофы на Чернобыльской АЭС, в соответствии с Федеральным законом от 26 ноября 1998 года № 175-ФЗ «О социальной защите граждан Российской Федерации»</w:t>
      </w:r>
    </w:p>
    <w:p w:rsidR="000C77C1" w:rsidRPr="000C77C1" w:rsidRDefault="000C77C1" w:rsidP="000C7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  <w:r w:rsidRPr="000C77C1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4</w:t>
      </w:r>
      <w:r w:rsidRPr="000C77C1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.</w:t>
      </w:r>
      <w:r w:rsidRPr="000C77C1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3</w:t>
      </w:r>
      <w:r w:rsidRPr="000C77C1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.</w:t>
      </w:r>
      <w:r w:rsidRPr="000C77C1">
        <w:rPr>
          <w:rFonts w:ascii="Times New Roman" w:eastAsia="Times New Roman" w:hAnsi="Times New Roman" w:cs="Times New Roman"/>
          <w:i/>
          <w:sz w:val="26"/>
          <w:szCs w:val="26"/>
          <w:lang w:val="x-none" w:eastAsia="x-none"/>
        </w:rPr>
        <w:t xml:space="preserve"> </w:t>
      </w:r>
      <w:r w:rsidRPr="000C77C1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</w:t>
      </w:r>
      <w:r w:rsidRPr="000C77C1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оссийской </w:t>
      </w:r>
      <w:r w:rsidRPr="000C77C1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Ф</w:t>
      </w:r>
      <w:r w:rsidRPr="000C77C1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едерации</w:t>
      </w:r>
      <w:r w:rsidRPr="000C77C1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.</w:t>
      </w:r>
      <w:r w:rsidRPr="000C77C1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</w:t>
      </w:r>
    </w:p>
    <w:p w:rsidR="000C77C1" w:rsidRPr="000C77C1" w:rsidRDefault="000C77C1" w:rsidP="000C77C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C77C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5. Признать утратившими силу:</w:t>
      </w:r>
    </w:p>
    <w:p w:rsidR="000C77C1" w:rsidRPr="000C77C1" w:rsidRDefault="000C77C1" w:rsidP="000C77C1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№ ВН-69-р «О внесении изменений в решение от 30.10.2019 № ВН-73/1-р  « О земельном налоге»</w:t>
      </w:r>
    </w:p>
    <w:p w:rsidR="000C77C1" w:rsidRPr="000C77C1" w:rsidRDefault="000C77C1" w:rsidP="000C77C1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«О земельном налоге» от 30.10.2019 № ВН-73/1-р</w:t>
      </w:r>
    </w:p>
    <w:p w:rsidR="000C77C1" w:rsidRPr="000C77C1" w:rsidRDefault="000C77C1" w:rsidP="000C77C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0C77C1" w:rsidRDefault="000C77C1" w:rsidP="000C7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7C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6. Настоящее решение вступает в силу по истечении одного месяца со дня его официального опубликования в газете «Ведомости органов местного самоуправления Курежского сельсовет</w:t>
      </w:r>
      <w:r w:rsidR="00816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а», </w:t>
      </w:r>
      <w:r w:rsidR="005273D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 4.1,4.2 пункта 4 распространяет свои правоотношения с 01.01.2024 года, а остальные пункты с 01.01.2025 года.</w:t>
      </w:r>
    </w:p>
    <w:p w:rsidR="005273D2" w:rsidRPr="000C77C1" w:rsidRDefault="005273D2" w:rsidP="000C7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C77C1" w:rsidRPr="000C77C1" w:rsidRDefault="000C77C1" w:rsidP="000C7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77C1" w:rsidRPr="000C77C1" w:rsidRDefault="000C77C1" w:rsidP="000C77C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сельсовета, </w:t>
      </w:r>
    </w:p>
    <w:p w:rsidR="000C77C1" w:rsidRPr="000C77C1" w:rsidRDefault="000C77C1" w:rsidP="000C77C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Председатель Курежского</w:t>
      </w:r>
    </w:p>
    <w:p w:rsidR="000C77C1" w:rsidRPr="000C77C1" w:rsidRDefault="000C77C1" w:rsidP="000C77C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Сельского Совета депутатов                                                    </w:t>
      </w:r>
      <w:proofErr w:type="spellStart"/>
      <w:r w:rsidRPr="000C77C1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Д.Н.Усенко</w:t>
      </w:r>
      <w:proofErr w:type="spellEnd"/>
    </w:p>
    <w:p w:rsidR="000C77C1" w:rsidRPr="000C77C1" w:rsidRDefault="000C77C1" w:rsidP="000C77C1">
      <w:pPr>
        <w:spacing w:after="0" w:line="360" w:lineRule="auto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</w:p>
    <w:p w:rsidR="000C77C1" w:rsidRPr="000C77C1" w:rsidRDefault="000C77C1" w:rsidP="000C7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7D1A" w:rsidRDefault="00407D1A"/>
    <w:sectPr w:rsidR="0040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E7048"/>
    <w:multiLevelType w:val="hybridMultilevel"/>
    <w:tmpl w:val="221020EA"/>
    <w:lvl w:ilvl="0" w:tplc="AF82990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5"/>
        </w:tabs>
        <w:ind w:left="1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22"/>
    <w:rsid w:val="000C77C1"/>
    <w:rsid w:val="00407D1A"/>
    <w:rsid w:val="00524AD4"/>
    <w:rsid w:val="005273D2"/>
    <w:rsid w:val="008167DD"/>
    <w:rsid w:val="00A32B22"/>
    <w:rsid w:val="00AC303B"/>
    <w:rsid w:val="00C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2025-02-05T08:23:00Z</cp:lastPrinted>
  <dcterms:created xsi:type="dcterms:W3CDTF">2025-02-05T07:50:00Z</dcterms:created>
  <dcterms:modified xsi:type="dcterms:W3CDTF">2025-03-25T01:28:00Z</dcterms:modified>
</cp:coreProperties>
</file>